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24" w:rsidRPr="00172B24" w:rsidRDefault="00172B24" w:rsidP="00172B24">
      <w:pPr>
        <w:shd w:val="clear" w:color="auto" w:fill="FFFFFF"/>
        <w:spacing w:after="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</w:rPr>
        <w:br/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«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Утверждаю»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Приказ № _______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от «___ » августа _________ 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г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.</w:t>
      </w:r>
    </w:p>
    <w:p w:rsidR="00172B24" w:rsidRPr="00172B24" w:rsidRDefault="00724FBD" w:rsidP="00172B24">
      <w:pPr>
        <w:shd w:val="clear" w:color="auto" w:fill="FFFFFF"/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> заведующий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М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ДОУ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</w:p>
    <w:p w:rsidR="00172B24" w:rsidRDefault="00172B24" w:rsidP="00C21207">
      <w:pPr>
        <w:shd w:val="clear" w:color="auto" w:fill="FFFFFF"/>
        <w:spacing w:after="240" w:line="312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________________</w:t>
      </w:r>
      <w:r w:rsidR="00724FBD">
        <w:rPr>
          <w:rFonts w:ascii="Helvetica" w:eastAsia="Times New Roman" w:hAnsi="Helvetica" w:cs="Helvetica"/>
          <w:color w:val="373737"/>
          <w:sz w:val="20"/>
          <w:szCs w:val="20"/>
        </w:rPr>
        <w:t>И.В.Ахмет</w:t>
      </w:r>
      <w:r w:rsidR="00C21207">
        <w:rPr>
          <w:rFonts w:ascii="Helvetica" w:eastAsia="Times New Roman" w:hAnsi="Helvetica" w:cs="Helvetica"/>
          <w:color w:val="373737"/>
          <w:sz w:val="20"/>
          <w:szCs w:val="20"/>
        </w:rPr>
        <w:t>шин</w:t>
      </w:r>
      <w:proofErr w:type="spellEnd"/>
    </w:p>
    <w:p w:rsidR="00C21207" w:rsidRPr="00C21207" w:rsidRDefault="00C21207" w:rsidP="00C21207">
      <w:pPr>
        <w:shd w:val="clear" w:color="auto" w:fill="FFFFFF"/>
        <w:tabs>
          <w:tab w:val="left" w:pos="6750"/>
        </w:tabs>
        <w:spacing w:after="24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ab/>
      </w:r>
      <w:r w:rsidRPr="00C21207">
        <w:rPr>
          <w:rFonts w:ascii="Helvetica" w:eastAsia="Times New Roman" w:hAnsi="Helvetica" w:cs="Helvetica"/>
          <w:b/>
          <w:color w:val="373737"/>
          <w:sz w:val="20"/>
          <w:szCs w:val="20"/>
        </w:rPr>
        <w:t>УЧЕБНЫЙ ПЛАН</w:t>
      </w:r>
    </w:p>
    <w:p w:rsidR="00724FBD" w:rsidRPr="00C21207" w:rsidRDefault="00724FBD" w:rsidP="00724FBD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</w:rPr>
      </w:pPr>
      <w:r w:rsidRPr="00C21207">
        <w:rPr>
          <w:rFonts w:ascii="Helvetica" w:eastAsia="Times New Roman" w:hAnsi="Helvetica" w:cs="Helvetica"/>
          <w:b/>
          <w:color w:val="373737"/>
          <w:sz w:val="20"/>
          <w:szCs w:val="20"/>
        </w:rPr>
        <w:t xml:space="preserve">                                                                                     МБДОУ «Детский сад№114 комбинированного вида»</w:t>
      </w:r>
      <w:r w:rsidR="008774FA" w:rsidRPr="00C21207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на 2015-2016 </w:t>
      </w:r>
      <w:proofErr w:type="spellStart"/>
      <w:r w:rsidR="008774FA" w:rsidRPr="00C21207">
        <w:rPr>
          <w:rFonts w:ascii="Helvetica" w:eastAsia="Times New Roman" w:hAnsi="Helvetica" w:cs="Helvetica"/>
          <w:b/>
          <w:bCs/>
          <w:color w:val="373737"/>
          <w:sz w:val="20"/>
        </w:rPr>
        <w:t>уч</w:t>
      </w:r>
      <w:proofErr w:type="spellEnd"/>
      <w:r w:rsidR="008774FA" w:rsidRPr="00C21207">
        <w:rPr>
          <w:rFonts w:ascii="Helvetica" w:eastAsia="Times New Roman" w:hAnsi="Helvetica" w:cs="Helvetica"/>
          <w:b/>
          <w:bCs/>
          <w:color w:val="373737"/>
          <w:sz w:val="20"/>
        </w:rPr>
        <w:t>. г</w:t>
      </w:r>
    </w:p>
    <w:p w:rsidR="00172B24" w:rsidRPr="00172B24" w:rsidRDefault="008774FA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</w:rPr>
        <w:t xml:space="preserve">С опорой на </w:t>
      </w:r>
      <w:r w:rsidR="00C21207">
        <w:rPr>
          <w:rFonts w:ascii="Helvetica" w:eastAsia="Times New Roman" w:hAnsi="Helvetica" w:cs="Helvetica"/>
          <w:b/>
          <w:bCs/>
          <w:color w:val="373737"/>
          <w:sz w:val="20"/>
        </w:rPr>
        <w:t xml:space="preserve">образовательную программу МБДОУ №114 и </w:t>
      </w:r>
      <w:r>
        <w:rPr>
          <w:rFonts w:ascii="Helvetica" w:eastAsia="Times New Roman" w:hAnsi="Helvetica" w:cs="Helvetica"/>
          <w:b/>
          <w:bCs/>
          <w:color w:val="373737"/>
          <w:sz w:val="20"/>
        </w:rPr>
        <w:t>примерную образовательную</w:t>
      </w:r>
      <w:r w:rsidR="00172B24" w:rsidRPr="00172B24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программ</w:t>
      </w:r>
      <w:r>
        <w:rPr>
          <w:rFonts w:ascii="Helvetica" w:eastAsia="Times New Roman" w:hAnsi="Helvetica" w:cs="Helvetica"/>
          <w:b/>
          <w:bCs/>
          <w:color w:val="373737"/>
          <w:sz w:val="20"/>
        </w:rPr>
        <w:t>у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дошкольного образования «От рождения до школы»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 xml:space="preserve">под редакцией Н.Е. </w:t>
      </w:r>
      <w:proofErr w:type="spellStart"/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Вераксы</w:t>
      </w:r>
      <w:proofErr w:type="spellEnd"/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, Т.С.Комаровой, М.А.Васильевой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                                                                  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 Пояснительная  записка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 Учебный план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ДОУ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  <w:r w:rsidR="008774FA" w:rsidRPr="008774FA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на 2015 – 2016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учебный год разработан в соответствии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: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Федеральным законом от 29.12.2012г. № 273-ФЗ «Об образовании в Российской Федерации»;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х-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образовательным программам дошкольного образования» 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Вераксы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, Т.С. Комаровой, М.А. Васильевой. 3-е издание, исправленное и дополненное.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- Санитарно-эпидемиологическими правилами и нормативами 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СанПиН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 Учебный план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 xml:space="preserve">  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ДОУ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  <w:r w:rsidR="008774FA" w:rsidRPr="008774FA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на 2014 – 2015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 2014-2015 г. в 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ДОУ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  <w:r w:rsidR="008774FA" w:rsidRPr="008774FA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функционирует 13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общеобразовательных групп, укомплектованных в соответствии с возрастными нормами:</w:t>
      </w:r>
    </w:p>
    <w:p w:rsidR="00172B24" w:rsidRPr="00172B24" w:rsidRDefault="008774FA" w:rsidP="00172B2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>Группа раннего возраста №1,№2,№3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(1-2 года)</w:t>
      </w:r>
    </w:p>
    <w:p w:rsidR="00172B24" w:rsidRPr="00172B24" w:rsidRDefault="008774FA" w:rsidP="00172B2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 xml:space="preserve">Первая младшая  № 4,5,6,7,8,9 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>(2-3 лет) </w:t>
      </w:r>
    </w:p>
    <w:p w:rsidR="00172B24" w:rsidRPr="00172B24" w:rsidRDefault="00172B24" w:rsidP="00172B2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Вторая младшая г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руппа  № 10, № 11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   (3-4 года) </w:t>
      </w:r>
    </w:p>
    <w:p w:rsidR="00172B24" w:rsidRPr="00172B24" w:rsidRDefault="008774FA" w:rsidP="00172B2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>Средняя группа № 12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>     (4-5 лет)</w:t>
      </w:r>
    </w:p>
    <w:p w:rsidR="00172B24" w:rsidRPr="00172B24" w:rsidRDefault="008774FA" w:rsidP="00172B2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proofErr w:type="spellStart"/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</w:rPr>
        <w:t>Старше-п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>одготовительная</w:t>
      </w:r>
      <w:proofErr w:type="spellEnd"/>
      <w:proofErr w:type="gramEnd"/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color w:val="373737"/>
          <w:sz w:val="20"/>
          <w:szCs w:val="20"/>
        </w:rPr>
        <w:t>к школе  группа   № 13   (5</w:t>
      </w:r>
      <w:r w:rsidR="00172B24" w:rsidRPr="00172B24">
        <w:rPr>
          <w:rFonts w:ascii="Helvetica" w:eastAsia="Times New Roman" w:hAnsi="Helvetica" w:cs="Helvetica"/>
          <w:color w:val="373737"/>
          <w:sz w:val="20"/>
          <w:szCs w:val="20"/>
        </w:rPr>
        <w:t>-7 лет)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Коллектив дошкольного образовательного учреждения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 xml:space="preserve"> планирует работать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Вераксы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, Т.С. Комаровой, М.А.Васильевой.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 Учебный план 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8774FA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ДОУ 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  <w:r w:rsidR="008774FA" w:rsidRPr="008774FA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соответствует Уставу 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БДОУ</w:t>
      </w:r>
      <w:proofErr w:type="gramStart"/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,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о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бразовательной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 Каждому направлению соответствует определенные образовательные области:</w:t>
      </w:r>
    </w:p>
    <w:p w:rsidR="00172B24" w:rsidRPr="00172B24" w:rsidRDefault="00172B24" w:rsidP="00172B24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Эколого-краеведческое развитие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– «Социально-коммуникативное», «Познавательное», «Речевое»;</w:t>
      </w:r>
    </w:p>
    <w:p w:rsidR="00172B24" w:rsidRPr="00172B24" w:rsidRDefault="00172B24" w:rsidP="00172B24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Нравственно-патриотическое  развитие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– «Познавательное», «Социально-коммуникативное», «Речевое»;</w:t>
      </w:r>
    </w:p>
    <w:p w:rsidR="00172B24" w:rsidRPr="00172B24" w:rsidRDefault="00172B24" w:rsidP="00172B24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Художественно-эстетическое развитие</w:t>
      </w:r>
      <w:r w:rsidRPr="00172B24">
        <w:rPr>
          <w:rFonts w:ascii="Helvetica" w:eastAsia="Times New Roman" w:hAnsi="Helvetica" w:cs="Helvetica"/>
          <w:i/>
          <w:iCs/>
          <w:color w:val="373737"/>
          <w:sz w:val="20"/>
        </w:rPr>
        <w:t> –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«Художественно-эстетическое»;</w:t>
      </w:r>
    </w:p>
    <w:p w:rsidR="00172B24" w:rsidRPr="00172B24" w:rsidRDefault="00172B24" w:rsidP="00172B24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Физкультурно-спортивное  развитие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– «Физическое развитие».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календарном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планирование.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При составлении учебного плана учитывались следующие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принципы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: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принцип развивающего образования, целью которого является развитие ребенка;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принцип научной обоснованности и практической применимости;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принцип соответствия критериям полноты, необходимости и достаточности;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принцип обеспечения единства воспитательных, развивающих и обучающих целей и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задач процесса образования дошкольников, в процессе реализации которых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формируются знания, умения, навыки, которые имеют непосредственное отношение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к</w:t>
      </w:r>
      <w:proofErr w:type="gramEnd"/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развитию дошкольников;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принцип интеграции непосредственно образовательных областей в соответствии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возрастными возможностями и особенностями воспитанников, спецификой и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возможностями образовательных областей;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комплексно-тематический принцип построения образовательного процесса;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решение программных образовательных задач в совместной деятельности взрослого и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детей и самостоятельной деятельности детей не только в рамках непосредственно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образовательной деятельности, но и при проведении режимных моментов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</w:t>
      </w:r>
      <w:proofErr w:type="gramEnd"/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соответствии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со спецификой дошкольного образования;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построение непосредственно образовательного процесса с учетом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возрастных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sym w:font="Symbol" w:char="F0B7"/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        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особенностей дошкольников, используя разные формы работы.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СанПиН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2.4.1.3049-13):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Продолжительность непрерывной непосредственно образовательной деятельности:</w:t>
      </w:r>
    </w:p>
    <w:p w:rsidR="008774FA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- для детей от 1 до 2 ле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т-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не более 10 минут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- для детей от 2 до 3 лет – не более 10 минут,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для детей от 3 до 4  лет – не более 15 минут,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для детей от 4  до 5 лет – не более 20 минут,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для детей от 5 до 6  лет – не более 25 минут,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 для детей от  6 до 7  лет – не более 30 минут.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Максимально допустимый объём образовательной нагрузки в первой половине дня: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lastRenderedPageBreak/>
        <w:t>-   в младшей и средней группах не превышает 30 и 40 минут соответственно,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-   в старшей и подготовительной группах  – 45 минут и 1,5 часа соответственно.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Перерывы между периодами непрерывной образовательной деятельности – не менее 10 минут.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Форма организации занятий  с 1 до 2 лет и с 2  до 3 лет (подгрупповые)    с 3 до 7 лет (фронтальные).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Организация жизнедеятельности М</w:t>
      </w:r>
      <w:r w:rsidR="008774FA">
        <w:rPr>
          <w:rFonts w:ascii="Helvetica" w:eastAsia="Times New Roman" w:hAnsi="Helvetica" w:cs="Helvetica"/>
          <w:b/>
          <w:bCs/>
          <w:color w:val="373737"/>
          <w:sz w:val="20"/>
        </w:rPr>
        <w:t>Б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</w:t>
      </w:r>
      <w:r w:rsidR="008774FA">
        <w:rPr>
          <w:rFonts w:ascii="Helvetica" w:eastAsia="Times New Roman" w:hAnsi="Helvetica" w:cs="Helvetica"/>
          <w:b/>
          <w:bCs/>
          <w:color w:val="373737"/>
          <w:sz w:val="20"/>
        </w:rPr>
        <w:t>Б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ДОУ.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i/>
          <w:iCs/>
          <w:color w:val="373737"/>
          <w:sz w:val="20"/>
        </w:rPr>
        <w:t>Парциальные программы</w:t>
      </w:r>
      <w:r w:rsidRPr="00172B24">
        <w:rPr>
          <w:rFonts w:ascii="Helvetica" w:eastAsia="Times New Roman" w:hAnsi="Helvetica" w:cs="Helvetica"/>
          <w:color w:val="373737"/>
          <w:sz w:val="20"/>
        </w:rPr>
        <w:t>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Вераксы</w:t>
      </w:r>
      <w:proofErr w:type="spell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, Т.С. Комаровой, М.А.Васильевой  и составляют не более 40% от общей учебной нагрузки.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        Вариативная часть учебного плана 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 w:rsidR="008774FA">
        <w:rPr>
          <w:rFonts w:ascii="Helvetica" w:eastAsia="Times New Roman" w:hAnsi="Helvetica" w:cs="Helvetica"/>
          <w:color w:val="373737"/>
          <w:sz w:val="20"/>
          <w:szCs w:val="20"/>
        </w:rPr>
        <w:t>БДОУ № 11</w:t>
      </w: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4 и расширение области образовательных услуг для воспитанников.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CC53A1" w:rsidRDefault="00CC53A1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Helvetica" w:eastAsia="Times New Roman" w:hAnsi="Helvetica" w:cs="Helvetica"/>
          <w:color w:val="373737"/>
          <w:sz w:val="20"/>
          <w:szCs w:val="20"/>
        </w:rPr>
        <w:t>Учебный план</w:t>
      </w:r>
      <w:r w:rsidR="00172B24"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</w:t>
      </w:r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4"/>
        <w:gridCol w:w="2642"/>
        <w:gridCol w:w="1101"/>
        <w:gridCol w:w="1172"/>
        <w:gridCol w:w="1057"/>
        <w:gridCol w:w="1174"/>
        <w:gridCol w:w="1162"/>
        <w:gridCol w:w="1238"/>
      </w:tblGrid>
      <w:tr w:rsidR="00172B24" w:rsidRPr="00172B24" w:rsidTr="00172B2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 xml:space="preserve">Базовая образовательная </w:t>
            </w: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lastRenderedPageBreak/>
              <w:t>область</w:t>
            </w:r>
          </w:p>
        </w:tc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lastRenderedPageBreak/>
              <w:t>Количество занятий в неделю</w:t>
            </w:r>
          </w:p>
        </w:tc>
      </w:tr>
      <w:tr w:rsidR="00172B24" w:rsidRPr="00172B24" w:rsidTr="00172B2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Группа раннего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Подготовит.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к школе группа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lastRenderedPageBreak/>
              <w:t>1.1.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 xml:space="preserve"> «От рождения до школы» под редакцией Н.Е. </w:t>
            </w:r>
            <w:proofErr w:type="spellStart"/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Вераксы</w:t>
            </w:r>
            <w:proofErr w:type="spellEnd"/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, Т. С. Комаровой, М.А.Васильевой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Формирование целостной картины мира, расширение кругозора.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Речевое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ежеднев</w:t>
            </w:r>
            <w:proofErr w:type="spellEnd"/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ежедневно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Художественно-эстетическое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1.1.6.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Художественно-эстетическое развитие. 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  в 2 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2 недели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Расширение ориентировки в окружающем и 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Художественно-эстетическое развитие. 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2 недели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Физическое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раза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Развитие движений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Музыкальное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1.1.13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Игры-занятия со строительным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Игры-занятия с дидактическим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 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14</w:t>
            </w:r>
          </w:p>
        </w:tc>
      </w:tr>
      <w:tr w:rsidR="00172B24" w:rsidRPr="00172B24" w:rsidTr="00172B2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i/>
                <w:iCs/>
                <w:color w:val="373737"/>
                <w:sz w:val="17"/>
              </w:rPr>
              <w:t xml:space="preserve">по </w:t>
            </w:r>
            <w:proofErr w:type="spellStart"/>
            <w:r w:rsidRPr="00172B24">
              <w:rPr>
                <w:rFonts w:ascii="Helvetica" w:eastAsia="Times New Roman" w:hAnsi="Helvetica" w:cs="Helvetica"/>
                <w:i/>
                <w:iCs/>
                <w:color w:val="373737"/>
                <w:sz w:val="17"/>
              </w:rPr>
              <w:t>СанПиНам</w:t>
            </w:r>
            <w:proofErr w:type="spellEnd"/>
            <w:r w:rsidRPr="00172B24">
              <w:rPr>
                <w:rFonts w:ascii="Helvetica" w:eastAsia="Times New Roman" w:hAnsi="Helvetica" w:cs="Helvetica"/>
                <w:i/>
                <w:iCs/>
                <w:color w:val="373737"/>
                <w:sz w:val="17"/>
              </w:rPr>
              <w:t xml:space="preserve"> (в неделю)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17</w:t>
            </w:r>
          </w:p>
        </w:tc>
      </w:tr>
      <w:tr w:rsidR="00172B24" w:rsidRPr="00172B24" w:rsidTr="00172B2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Разделы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Количество занятий в год</w:t>
            </w:r>
          </w:p>
        </w:tc>
      </w:tr>
      <w:tr w:rsidR="00172B24" w:rsidRPr="00172B24" w:rsidTr="00172B2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Группа раннего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Подготовит.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к школе группа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1.1.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 xml:space="preserve"> «От рождения до школы» под редакцией </w:t>
            </w:r>
            <w:proofErr w:type="spellStart"/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Н.Е.Вераксы</w:t>
            </w:r>
            <w:proofErr w:type="spellEnd"/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, Т. С. Комаровой, М.А.Васильевой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Формирование целостной картины мира, расширение кругозора.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36/9*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Речевое развитие.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1.1.3.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Формирование элементарных математических представлений</w:t>
            </w:r>
            <w:proofErr w:type="gram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Художественно-эстетическое развитие.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36/9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72/18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Художественно-эстетическое развитие. 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1.1.8.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Расширение ориентировки в окружающем и развитие речи.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1.1.9.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Художественно-эстетическое развитие. 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18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108/18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Развитие движений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72/18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Музыкальное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Игры-занятия со строительным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Игры-занятия с дидактическим материалом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 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468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504</w:t>
            </w:r>
          </w:p>
        </w:tc>
      </w:tr>
    </w:tbl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36/9*- 36 занятий предусмотрено комплексной программой, из них 9 часов отводится на парциальную программу, </w:t>
      </w:r>
      <w:proofErr w:type="gramStart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см</w:t>
      </w:r>
      <w:proofErr w:type="gramEnd"/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. далее учебный план образовательных основных (парциальных) программ дошкольного образования.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Учебный план</w:t>
      </w:r>
    </w:p>
    <w:p w:rsidR="00CC53A1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proofErr w:type="spellStart"/>
      <w:r w:rsidR="00CC53A1" w:rsidRPr="00172B24">
        <w:rPr>
          <w:rFonts w:ascii="Helvetica" w:eastAsia="Times New Roman" w:hAnsi="Helvetica" w:cs="Helvetica"/>
          <w:color w:val="373737"/>
          <w:sz w:val="20"/>
          <w:szCs w:val="20"/>
        </w:rPr>
        <w:t>М</w:t>
      </w:r>
      <w:r w:rsidR="00CC53A1">
        <w:rPr>
          <w:rFonts w:ascii="Helvetica" w:eastAsia="Times New Roman" w:hAnsi="Helvetica" w:cs="Helvetica"/>
          <w:color w:val="373737"/>
          <w:sz w:val="20"/>
          <w:szCs w:val="20"/>
        </w:rPr>
        <w:t>Б</w:t>
      </w:r>
      <w:r w:rsidR="00CC53A1" w:rsidRPr="00172B24">
        <w:rPr>
          <w:rFonts w:ascii="Helvetica" w:eastAsia="Times New Roman" w:hAnsi="Helvetica" w:cs="Helvetica"/>
          <w:color w:val="373737"/>
          <w:sz w:val="20"/>
          <w:szCs w:val="20"/>
        </w:rPr>
        <w:t>ДОУ</w:t>
      </w:r>
      <w:proofErr w:type="spellEnd"/>
      <w:r w:rsidR="00CC53A1" w:rsidRPr="00172B24">
        <w:rPr>
          <w:rFonts w:ascii="Helvetica" w:eastAsia="Times New Roman" w:hAnsi="Helvetica" w:cs="Helvetica"/>
          <w:color w:val="373737"/>
          <w:sz w:val="20"/>
          <w:szCs w:val="20"/>
        </w:rPr>
        <w:t xml:space="preserve"> </w:t>
      </w:r>
      <w:r w:rsidR="00CC53A1">
        <w:rPr>
          <w:rFonts w:ascii="Helvetica" w:eastAsia="Times New Roman" w:hAnsi="Helvetica" w:cs="Helvetica"/>
          <w:color w:val="373737"/>
          <w:sz w:val="20"/>
          <w:szCs w:val="20"/>
        </w:rPr>
        <w:t>«Детский сад№114 комбинированного вида»</w:t>
      </w:r>
      <w:r w:rsidR="00CC53A1" w:rsidRPr="008774FA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общеобразовательные дополнительные  программы дошкольного образования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(дополнительн</w:t>
      </w:r>
      <w:r w:rsidR="00CC53A1">
        <w:rPr>
          <w:rFonts w:ascii="Helvetica" w:eastAsia="Times New Roman" w:hAnsi="Helvetica" w:cs="Helvetica"/>
          <w:b/>
          <w:bCs/>
          <w:color w:val="373737"/>
          <w:sz w:val="20"/>
        </w:rPr>
        <w:t>ые  образовательные услуги планируемые на 2015-2016</w:t>
      </w: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 xml:space="preserve"> </w:t>
      </w:r>
      <w:proofErr w:type="spellStart"/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уч</w:t>
      </w:r>
      <w:proofErr w:type="gramStart"/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.г</w:t>
      </w:r>
      <w:proofErr w:type="spellEnd"/>
      <w:proofErr w:type="gramEnd"/>
    </w:p>
    <w:tbl>
      <w:tblPr>
        <w:tblW w:w="102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5"/>
        <w:gridCol w:w="2701"/>
        <w:gridCol w:w="1285"/>
        <w:gridCol w:w="1133"/>
        <w:gridCol w:w="1144"/>
        <w:gridCol w:w="1088"/>
        <w:gridCol w:w="1106"/>
        <w:gridCol w:w="1278"/>
      </w:tblGrid>
      <w:tr w:rsidR="00172B24" w:rsidRPr="00172B24" w:rsidTr="00172B2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Вариативная часть</w:t>
            </w:r>
          </w:p>
        </w:tc>
        <w:tc>
          <w:tcPr>
            <w:tcW w:w="0" w:type="auto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Количество занятий в неделю</w:t>
            </w:r>
          </w:p>
        </w:tc>
      </w:tr>
      <w:tr w:rsidR="00172B24" w:rsidRPr="00172B24" w:rsidTr="00172B2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 группа раннего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II 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Подготовит.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к школе группа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1.1.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Хореографическая студия «Пластика»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«Ритмическая мозаика»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А.И. Буренина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Программа по ритмической пластике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1.2.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Английский язык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«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Хеппи</w:t>
            </w:r>
            <w:proofErr w:type="spellEnd"/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энглиш</w:t>
            </w:r>
            <w:proofErr w:type="spellEnd"/>
            <w:r w:rsidR="00172B24"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»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2 раза в </w:t>
            </w: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 недел</w:t>
            </w: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раза в 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</w:t>
            </w:r>
            <w:r w:rsidR="00172B24"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 раз</w:t>
            </w: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а</w:t>
            </w:r>
            <w:r w:rsidR="00172B24"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 xml:space="preserve">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68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68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68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1.3.</w:t>
            </w:r>
          </w:p>
        </w:tc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gramStart"/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ИЗО</w:t>
            </w:r>
            <w:proofErr w:type="gramEnd"/>
            <w:r w:rsidR="00172B24"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 xml:space="preserve"> студия «Юный художник»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«Нетрадиционное рисование в ДОУ»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Г.Н.Давыдова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1раз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раз в неделю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неделю: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 в год: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36</w:t>
            </w:r>
          </w:p>
        </w:tc>
      </w:tr>
    </w:tbl>
    <w:p w:rsidR="00172B24" w:rsidRPr="00172B24" w:rsidRDefault="00172B24" w:rsidP="00172B24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72B24" w:rsidRPr="00172B24" w:rsidRDefault="00172B24" w:rsidP="00172B24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373737"/>
          <w:sz w:val="20"/>
        </w:rPr>
        <w:t>  УЧЕБНЫЙ ПЛАН</w:t>
      </w:r>
    </w:p>
    <w:p w:rsidR="00172B24" w:rsidRPr="00172B24" w:rsidRDefault="00172B24" w:rsidP="00172B24">
      <w:pPr>
        <w:pBdr>
          <w:left w:val="single" w:sz="18" w:space="8" w:color="CFCFCF"/>
        </w:pBdr>
        <w:shd w:val="clear" w:color="auto" w:fill="EFEFEF"/>
        <w:spacing w:after="0" w:line="312" w:lineRule="atLeast"/>
        <w:jc w:val="center"/>
        <w:textAlignment w:val="baseline"/>
        <w:outlineLvl w:val="2"/>
        <w:rPr>
          <w:rFonts w:ascii="Helvetica" w:eastAsia="Times New Roman" w:hAnsi="Helvetica" w:cs="Helvetica"/>
          <w:color w:val="487787"/>
          <w:sz w:val="20"/>
          <w:szCs w:val="20"/>
        </w:rPr>
      </w:pPr>
      <w:r w:rsidRPr="00172B24">
        <w:rPr>
          <w:rFonts w:ascii="Helvetica" w:eastAsia="Times New Roman" w:hAnsi="Helvetica" w:cs="Helvetica"/>
          <w:b/>
          <w:bCs/>
          <w:color w:val="487787"/>
          <w:sz w:val="20"/>
        </w:rPr>
        <w:t>ВОЗРАСТНЫЕ ОБРАЗОВАТЕЛЬНЫЕ НАГРУЗКИ</w:t>
      </w:r>
    </w:p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9"/>
        <w:gridCol w:w="1004"/>
        <w:gridCol w:w="1012"/>
        <w:gridCol w:w="878"/>
        <w:gridCol w:w="877"/>
        <w:gridCol w:w="878"/>
        <w:gridCol w:w="877"/>
        <w:gridCol w:w="878"/>
        <w:gridCol w:w="877"/>
        <w:gridCol w:w="878"/>
        <w:gridCol w:w="1013"/>
      </w:tblGrid>
      <w:tr w:rsidR="00172B24" w:rsidRPr="00172B24" w:rsidTr="00172B2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Возрастные группы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</w:t>
            </w:r>
          </w:p>
        </w:tc>
      </w:tr>
      <w:tr w:rsidR="00172B24" w:rsidRPr="00172B24" w:rsidTr="00172B2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CC53A1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Г</w:t>
            </w:r>
            <w:r w:rsidR="00172B24"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руппа раннего возраста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Первая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младшая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Вторая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 младшая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Средняя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Старшая</w:t>
            </w:r>
          </w:p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Подготовительная группа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Длительность условного учебного часа  (в минутах)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 15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 20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 25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 30</w:t>
            </w:r>
          </w:p>
        </w:tc>
      </w:tr>
      <w:tr w:rsidR="00172B24" w:rsidRPr="00172B24" w:rsidTr="00172B24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lastRenderedPageBreak/>
              <w:t>Количество условных учебных часов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Дополн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Дополн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Дополн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Основн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proofErr w:type="spellStart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Дополн</w:t>
            </w:r>
            <w:proofErr w:type="spellEnd"/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.</w:t>
            </w:r>
          </w:p>
        </w:tc>
      </w:tr>
      <w:tr w:rsidR="00172B24" w:rsidRPr="00172B24" w:rsidTr="00172B24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172B24" w:rsidRPr="00172B24" w:rsidRDefault="00172B24" w:rsidP="00172B24">
            <w:pPr>
              <w:spacing w:after="0" w:line="240" w:lineRule="auto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Общее астрономическое время занятий в часах, в неделю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ч. 30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ч. 30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 ч. 30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ч. 20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5 ч.25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50</w:t>
            </w:r>
          </w:p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7ч.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1ч.30мин.</w:t>
            </w:r>
          </w:p>
        </w:tc>
      </w:tr>
      <w:tr w:rsidR="00172B24" w:rsidRPr="00172B24" w:rsidTr="00172B2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b/>
                <w:bCs/>
                <w:color w:val="373737"/>
                <w:sz w:val="17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ч. 30 мин.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1 ч. 30 мин.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2ч. 30 мин.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3 ч. 40 мин.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6ч. 15 мин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2B24" w:rsidRPr="00172B24" w:rsidRDefault="00172B24" w:rsidP="00172B24">
            <w:pPr>
              <w:spacing w:after="240" w:line="312" w:lineRule="atLeast"/>
              <w:textAlignment w:val="baseline"/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</w:pPr>
            <w:r w:rsidRPr="00172B24">
              <w:rPr>
                <w:rFonts w:ascii="Helvetica" w:eastAsia="Times New Roman" w:hAnsi="Helvetica" w:cs="Helvetica"/>
                <w:color w:val="373737"/>
                <w:sz w:val="17"/>
                <w:szCs w:val="17"/>
              </w:rPr>
              <w:t>8ч. 30 мин</w:t>
            </w:r>
          </w:p>
        </w:tc>
      </w:tr>
    </w:tbl>
    <w:p w:rsidR="00172B24" w:rsidRPr="00172B24" w:rsidRDefault="00172B24" w:rsidP="00172B24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172B24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91594B" w:rsidRDefault="0091594B"/>
    <w:sectPr w:rsidR="0091594B" w:rsidSect="00CC53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C597C"/>
    <w:multiLevelType w:val="multilevel"/>
    <w:tmpl w:val="3B02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45EFD"/>
    <w:multiLevelType w:val="multilevel"/>
    <w:tmpl w:val="CB2E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2B24"/>
    <w:rsid w:val="00172B24"/>
    <w:rsid w:val="00724713"/>
    <w:rsid w:val="00724FBD"/>
    <w:rsid w:val="008774FA"/>
    <w:rsid w:val="0091594B"/>
    <w:rsid w:val="00C21207"/>
    <w:rsid w:val="00CC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13"/>
  </w:style>
  <w:style w:type="paragraph" w:styleId="3">
    <w:name w:val="heading 3"/>
    <w:basedOn w:val="a"/>
    <w:link w:val="30"/>
    <w:uiPriority w:val="9"/>
    <w:qFormat/>
    <w:rsid w:val="00172B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2B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7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2B24"/>
    <w:rPr>
      <w:b/>
      <w:bCs/>
    </w:rPr>
  </w:style>
  <w:style w:type="character" w:customStyle="1" w:styleId="apple-converted-space">
    <w:name w:val="apple-converted-space"/>
    <w:basedOn w:val="a0"/>
    <w:rsid w:val="00172B24"/>
  </w:style>
  <w:style w:type="character" w:styleId="a5">
    <w:name w:val="Emphasis"/>
    <w:basedOn w:val="a0"/>
    <w:uiPriority w:val="20"/>
    <w:qFormat/>
    <w:rsid w:val="00172B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5DF2B-C5A0-4CD6-9E62-49C55190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2015-06-29T08:15:00Z</dcterms:created>
  <dcterms:modified xsi:type="dcterms:W3CDTF">2015-06-29T08:58:00Z</dcterms:modified>
</cp:coreProperties>
</file>